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A" w:rsidRPr="008249B2" w:rsidRDefault="003803E0" w:rsidP="003803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u w:val="single"/>
        </w:rPr>
      </w:pPr>
      <w:r w:rsidRPr="008249B2">
        <w:rPr>
          <w:rFonts w:ascii="Arial" w:hAnsi="Arial" w:cs="Arial"/>
          <w:b/>
          <w:sz w:val="32"/>
          <w:u w:val="single"/>
        </w:rPr>
        <w:t xml:space="preserve">Parental Behaviour </w:t>
      </w:r>
      <w:r w:rsidR="007A6A2A" w:rsidRPr="008249B2">
        <w:rPr>
          <w:rFonts w:ascii="Arial" w:hAnsi="Arial" w:cs="Arial"/>
          <w:b/>
          <w:sz w:val="32"/>
          <w:u w:val="single"/>
        </w:rPr>
        <w:t>Policy</w:t>
      </w:r>
    </w:p>
    <w:p w:rsidR="007A6A2A" w:rsidRPr="003803E0" w:rsidRDefault="007A6A2A" w:rsidP="00380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7A6A2A" w:rsidRPr="003803E0" w:rsidRDefault="007A6A2A" w:rsidP="00380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803E0">
        <w:rPr>
          <w:rFonts w:ascii="Arial" w:hAnsi="Arial" w:cs="Arial"/>
          <w:b/>
        </w:rPr>
        <w:t>Purpose of Policy</w:t>
      </w:r>
    </w:p>
    <w:p w:rsidR="003803E0" w:rsidRPr="003803E0" w:rsidRDefault="003803E0" w:rsidP="00380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803E0" w:rsidRPr="003803E0" w:rsidRDefault="003803E0" w:rsidP="003803E0">
      <w:pPr>
        <w:shd w:val="clear" w:color="auto" w:fill="FFFFFF"/>
        <w:spacing w:after="3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Rainbow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Nursery encourages close links wi</w:t>
      </w:r>
      <w:bookmarkStart w:id="0" w:name="_GoBack"/>
      <w:bookmarkEnd w:id="0"/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 parents/carers and the community. We believe that children benefit when the relationship between home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nursery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a positive one.</w:t>
      </w:r>
    </w:p>
    <w:p w:rsidR="003803E0" w:rsidRPr="003803E0" w:rsidRDefault="003803E0" w:rsidP="003803E0">
      <w:pPr>
        <w:shd w:val="clear" w:color="auto" w:fill="FFFFFF"/>
        <w:spacing w:after="3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role mode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ls, and for the safety and well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 of our children, staff, committee, parents/carers, and other visitors are expected to behave appropriately when on the Nursery premises.</w:t>
      </w:r>
    </w:p>
    <w:p w:rsidR="003803E0" w:rsidRPr="003803E0" w:rsidRDefault="003803E0" w:rsidP="003803E0">
      <w:pPr>
        <w:shd w:val="clear" w:color="auto" w:fill="FFFFFF"/>
        <w:spacing w:after="3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Parents/carers and other visitors are expected to show respect and concern for others and suppo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rt the respectful ethos of our 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ursery by setting a good example in their own speech and behaviour towards all members of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ursery community.</w:t>
      </w:r>
    </w:p>
    <w:p w:rsid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3803E0" w:rsidRP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Procedures</w:t>
      </w:r>
    </w:p>
    <w:p w:rsidR="003803E0" w:rsidRPr="003803E0" w:rsidRDefault="003803E0" w:rsidP="003803E0">
      <w:pPr>
        <w:shd w:val="clear" w:color="auto" w:fill="FFFFFF"/>
        <w:spacing w:after="3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vast majority of parents, carers and others visiting our Nursery set a good example. This policy addresses those rare occasions when behaviour is inappropriate or unacceptable.</w:t>
      </w:r>
    </w:p>
    <w:p w:rsidR="003803E0" w:rsidRP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  <w:r w:rsidRPr="003803E0">
        <w:rPr>
          <w:rFonts w:ascii="Arial" w:eastAsia="Times New Roman" w:hAnsi="Arial" w:cs="Arial"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Unacceptable behaviours</w:t>
      </w:r>
    </w:p>
    <w:p w:rsidR="003803E0" w:rsidRP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803E0" w:rsidRPr="003803E0" w:rsidRDefault="003803E0" w:rsidP="003803E0">
      <w:pPr>
        <w:shd w:val="clear" w:color="auto" w:fill="FFFFFF"/>
        <w:spacing w:after="3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Aggression, verbal and/or physical abuse towards members of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ursery staff or the wider community are unacceptable, no matter what the circumstances are. Examples of behaviour that are considered serious and unacceptable and will not be tolerated include: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raised voice or shouting, either in person or over the telephone.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Inappropriate posting on Social Networking sites deemed as bullying.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Speaking in an aggressive/threatening tone.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Aggressive or threatening text messages.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Physically intimidating, e.g. standing very close.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use of aggressive hand gestures/exaggerated movements.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Physical threats.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Shaking or holding a fist towards another person.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Swearing.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Pushing.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Hitting e.g. slapping, punching or kicking.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Spitting.</w:t>
      </w:r>
    </w:p>
    <w:p w:rsidR="003803E0" w:rsidRDefault="003803E0" w:rsidP="009F5803">
      <w:pPr>
        <w:numPr>
          <w:ilvl w:val="0"/>
          <w:numId w:val="1"/>
        </w:numPr>
        <w:shd w:val="clear" w:color="auto" w:fill="FFFFFF"/>
        <w:spacing w:after="32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Derogatory, racist or sexist comments made about the </w:t>
      </w:r>
      <w:r w:rsidRPr="003803E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protected characteristics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Equality Act 2010:  age, disability, gender reassignment, race, religion or belief, sex, sexual orientation, marriage and civil partnership, and pregnancy and maternity. </w:t>
      </w:r>
    </w:p>
    <w:p w:rsidR="003803E0" w:rsidRPr="003803E0" w:rsidRDefault="003803E0" w:rsidP="003803E0">
      <w:pPr>
        <w:shd w:val="clear" w:color="auto" w:fill="FFFFFF"/>
        <w:spacing w:after="3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This is not an exhaustive list but seeks to provide illustrations of such behaviour.</w:t>
      </w:r>
    </w:p>
    <w:p w:rsid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n-GB"/>
        </w:rPr>
      </w:pPr>
      <w:r w:rsidRPr="003803E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Unacceptable behaviour will generally result in the police being informed of the incident.</w:t>
      </w:r>
    </w:p>
    <w:p w:rsid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803E0" w:rsidRP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3803E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Action of staff when facing unacceptable behaviours</w:t>
      </w:r>
    </w:p>
    <w:p w:rsidR="003803E0" w:rsidRP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803E0" w:rsidRPr="003803E0" w:rsidRDefault="003803E0" w:rsidP="003803E0">
      <w:pPr>
        <w:shd w:val="clear" w:color="auto" w:fill="FFFFFF"/>
        <w:spacing w:after="3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ursery expects and requires its members of staff to behave professionally in difficult situations and attempt to defuse the situation where possible, seeking the involvement as appropriate of other colleagues.</w:t>
      </w:r>
    </w:p>
    <w:p w:rsid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However, </w:t>
      </w:r>
      <w:r w:rsidRPr="003803E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all staff and children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have the right to feel safe in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ursery environment at all times. All members of staff have the right to work without fear of violence and abuse, and the right, in an extreme case, of appropriate self-defence.  All incidents should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recorded ASAP, including the names of any witnesses.</w:t>
      </w:r>
    </w:p>
    <w:p w:rsid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803E0" w:rsidRP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3803E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Procedure to be followed</w:t>
      </w:r>
    </w:p>
    <w:p w:rsidR="003803E0" w:rsidRP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803E0" w:rsidRPr="003803E0" w:rsidRDefault="003803E0" w:rsidP="003803E0">
      <w:pPr>
        <w:shd w:val="clear" w:color="auto" w:fill="FFFFFF"/>
        <w:spacing w:after="3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a parent/carer behaves in an unacceptable way towards a member of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ursery community,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anager or appropriate senior staff member will seek to resolve the situation through discussion and mediation. If necessary,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ursery’s complaints procedures should be followed. Where all procedures have been exhausted, and aggression or intimidation continue, or where there is an extreme act of violence, a parent/carer may be banned by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anager from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ursery premises for a period of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time, subject to review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If there is not another suitable adult to bring the child to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ursery the child’s hours may be changed, reduced or if necessary the child may have to stop attending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ursery.</w:t>
      </w:r>
    </w:p>
    <w:p w:rsidR="003803E0" w:rsidRPr="003803E0" w:rsidRDefault="003803E0" w:rsidP="003803E0">
      <w:pPr>
        <w:shd w:val="clear" w:color="auto" w:fill="FFFFFF"/>
        <w:spacing w:after="3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imposing a ban, the following steps will be taken:</w:t>
      </w:r>
    </w:p>
    <w:p w:rsidR="003803E0" w:rsidRPr="003803E0" w:rsidRDefault="003803E0" w:rsidP="003803E0">
      <w:pPr>
        <w:shd w:val="clear" w:color="auto" w:fill="FFFFFF"/>
        <w:spacing w:after="3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The parent/carer will be informed, in writing, that she/he is banned from the premises, subject to review, and what will happen if the ban is breached, e.g. that police involvement or an injunction application may follow.</w:t>
      </w:r>
    </w:p>
    <w:p w:rsidR="003803E0" w:rsidRPr="003803E0" w:rsidRDefault="003803E0" w:rsidP="003803E0">
      <w:pPr>
        <w:shd w:val="clear" w:color="auto" w:fill="FFFFFF"/>
        <w:spacing w:after="3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2. Where an assault has led to a ban, a statement, indicating that the matter has been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reported to the local authority, Care Inspectorate and 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police, will be included.</w:t>
      </w:r>
    </w:p>
    <w:p w:rsidR="003803E0" w:rsidRPr="003803E0" w:rsidRDefault="003803E0" w:rsidP="003803E0">
      <w:pPr>
        <w:shd w:val="clear" w:color="auto" w:fill="FFFFFF"/>
        <w:spacing w:after="3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3. Where appropriate, arrangements for children being delivered to, and collected from,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nursery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be clarified.</w:t>
      </w:r>
    </w:p>
    <w:p w:rsidR="003803E0" w:rsidRPr="003803E0" w:rsidRDefault="003803E0" w:rsidP="003803E0">
      <w:pPr>
        <w:shd w:val="clear" w:color="auto" w:fill="FFFFFF"/>
        <w:spacing w:after="3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4. Any parent/carer who is asked to leave the premises will have the right to appeal the decision by writing to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manager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within 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days of the date of the banning letter.</w:t>
      </w:r>
    </w:p>
    <w:p w:rsid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5. If staff have any concerns about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safety or well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being of a child, our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Child Protection and Safeguarding Policy 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followed 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ncluding referral to Social Work 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appropriate.</w:t>
      </w:r>
    </w:p>
    <w:p w:rsid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803E0" w:rsidRP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3803E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Incidents involving others’ children</w:t>
      </w:r>
    </w:p>
    <w:p w:rsidR="003803E0" w:rsidRP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803E0" w:rsidRPr="003803E0" w:rsidRDefault="003803E0" w:rsidP="00380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an incident has happened at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ursery involving your child, please do not approach/telephone other parents/carers or post comments on social media sites.  We ask that parents/carers come in and tell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ursery staff how they are feeling and give us your child’s account of the incident.   We will deal with any incident by following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3803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ursery’s policies and procedures.</w:t>
      </w:r>
    </w:p>
    <w:p w:rsidR="003803E0" w:rsidRPr="003803E0" w:rsidRDefault="003803E0" w:rsidP="00380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A6A2A" w:rsidRPr="003803E0" w:rsidRDefault="007A6A2A" w:rsidP="00380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A6A2A" w:rsidRPr="003803E0" w:rsidRDefault="007A6A2A" w:rsidP="00380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A6A2A" w:rsidRPr="003803E0" w:rsidRDefault="007A6A2A" w:rsidP="00380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A6A2A" w:rsidRPr="003803E0" w:rsidRDefault="007A6A2A" w:rsidP="00380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A6A2A" w:rsidRPr="003803E0" w:rsidRDefault="007A6A2A" w:rsidP="003803E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3803E0">
        <w:rPr>
          <w:rFonts w:ascii="Arial" w:hAnsi="Arial" w:cs="Arial"/>
          <w:b/>
        </w:rPr>
        <w:t xml:space="preserve">Date Completed: </w:t>
      </w:r>
      <w:r w:rsidR="003803E0">
        <w:rPr>
          <w:rFonts w:ascii="Arial" w:hAnsi="Arial" w:cs="Arial"/>
          <w:b/>
        </w:rPr>
        <w:t>November</w:t>
      </w:r>
      <w:r w:rsidRPr="003803E0">
        <w:rPr>
          <w:rFonts w:ascii="Arial" w:hAnsi="Arial" w:cs="Arial"/>
          <w:b/>
        </w:rPr>
        <w:t xml:space="preserve"> 2023</w:t>
      </w:r>
    </w:p>
    <w:p w:rsidR="007A6A2A" w:rsidRPr="003803E0" w:rsidRDefault="007A6A2A" w:rsidP="003803E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3803E0">
        <w:rPr>
          <w:rFonts w:ascii="Arial" w:hAnsi="Arial" w:cs="Arial"/>
          <w:b/>
        </w:rPr>
        <w:t xml:space="preserve">Review Date: </w:t>
      </w:r>
      <w:r w:rsidR="003803E0">
        <w:rPr>
          <w:rFonts w:ascii="Arial" w:hAnsi="Arial" w:cs="Arial"/>
          <w:b/>
        </w:rPr>
        <w:t>November</w:t>
      </w:r>
      <w:r w:rsidRPr="003803E0">
        <w:rPr>
          <w:rFonts w:ascii="Arial" w:hAnsi="Arial" w:cs="Arial"/>
          <w:b/>
        </w:rPr>
        <w:t xml:space="preserve"> 2024 </w:t>
      </w:r>
    </w:p>
    <w:p w:rsidR="007A6A2A" w:rsidRPr="003803E0" w:rsidRDefault="007A6A2A" w:rsidP="003803E0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</w:rPr>
      </w:pPr>
      <w:r w:rsidRPr="003803E0">
        <w:rPr>
          <w:rFonts w:ascii="Arial" w:hAnsi="Arial" w:cs="Arial"/>
          <w:bCs/>
          <w:i/>
        </w:rPr>
        <w:t>This policy will be monitored in line with relevant legislation and good practice guidelines</w:t>
      </w:r>
    </w:p>
    <w:p w:rsidR="00017DBE" w:rsidRPr="003803E0" w:rsidRDefault="00017DBE" w:rsidP="003803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17DBE" w:rsidRPr="00380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16" w:rsidRDefault="00210616" w:rsidP="007A6A2A">
      <w:pPr>
        <w:spacing w:after="0" w:line="240" w:lineRule="auto"/>
      </w:pPr>
      <w:r>
        <w:separator/>
      </w:r>
    </w:p>
  </w:endnote>
  <w:endnote w:type="continuationSeparator" w:id="0">
    <w:p w:rsidR="00210616" w:rsidRDefault="00210616" w:rsidP="007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43" w:rsidRDefault="00215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43" w:rsidRDefault="002151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43" w:rsidRDefault="00215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16" w:rsidRDefault="00210616" w:rsidP="007A6A2A">
      <w:pPr>
        <w:spacing w:after="0" w:line="240" w:lineRule="auto"/>
      </w:pPr>
      <w:r>
        <w:separator/>
      </w:r>
    </w:p>
  </w:footnote>
  <w:footnote w:type="continuationSeparator" w:id="0">
    <w:p w:rsidR="00210616" w:rsidRDefault="00210616" w:rsidP="007A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43" w:rsidRDefault="00215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2A" w:rsidRDefault="007A6A2A" w:rsidP="007A6A2A">
    <w:pPr>
      <w:pStyle w:val="Header"/>
      <w:jc w:val="center"/>
    </w:pPr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3D479553" wp14:editId="7E386D50">
          <wp:extent cx="1690370" cy="942340"/>
          <wp:effectExtent l="0" t="0" r="5080" b="0"/>
          <wp:docPr id="1" name="Picture 1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A2A" w:rsidRDefault="007A6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43" w:rsidRDefault="00215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4B64"/>
    <w:multiLevelType w:val="multilevel"/>
    <w:tmpl w:val="1432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A"/>
    <w:rsid w:val="00017DBE"/>
    <w:rsid w:val="00210616"/>
    <w:rsid w:val="00215143"/>
    <w:rsid w:val="003803E0"/>
    <w:rsid w:val="005B6A27"/>
    <w:rsid w:val="00747B72"/>
    <w:rsid w:val="007A6A2A"/>
    <w:rsid w:val="008249B2"/>
    <w:rsid w:val="00A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7F91DF"/>
  <w15:chartTrackingRefBased/>
  <w15:docId w15:val="{627B50CD-BF1C-4AE5-A833-5D4E00C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A"/>
  </w:style>
  <w:style w:type="paragraph" w:styleId="Footer">
    <w:name w:val="footer"/>
    <w:basedOn w:val="Normal"/>
    <w:link w:val="Foot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A"/>
  </w:style>
  <w:style w:type="paragraph" w:styleId="NormalWeb">
    <w:name w:val="Normal (Web)"/>
    <w:basedOn w:val="Normal"/>
    <w:uiPriority w:val="99"/>
    <w:unhideWhenUsed/>
    <w:rsid w:val="007A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03E0"/>
    <w:rPr>
      <w:b/>
      <w:bCs/>
    </w:rPr>
  </w:style>
  <w:style w:type="character" w:styleId="Emphasis">
    <w:name w:val="Emphasis"/>
    <w:basedOn w:val="DefaultParagraphFont"/>
    <w:uiPriority w:val="20"/>
    <w:qFormat/>
    <w:rsid w:val="00380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4037</Characters>
  <Application>Microsoft Office Word</Application>
  <DocSecurity>0</DocSecurity>
  <Lines>115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Cunningham</dc:creator>
  <cp:keywords/>
  <dc:description/>
  <cp:lastModifiedBy>Alan Cunningham</cp:lastModifiedBy>
  <cp:revision>3</cp:revision>
  <dcterms:created xsi:type="dcterms:W3CDTF">2023-11-08T11:51:00Z</dcterms:created>
  <dcterms:modified xsi:type="dcterms:W3CDTF">2023-11-08T11:51:00Z</dcterms:modified>
</cp:coreProperties>
</file>