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1E15B2"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Community Engagement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1E15B2" w:rsidRDefault="001E15B2" w:rsidP="007A6A2A">
      <w:pPr>
        <w:pStyle w:val="NormalWeb"/>
        <w:shd w:val="clear" w:color="auto" w:fill="FFFFFF"/>
        <w:spacing w:before="0" w:beforeAutospacing="0" w:after="0" w:afterAutospacing="0"/>
        <w:jc w:val="both"/>
        <w:rPr>
          <w:rFonts w:ascii="Arial" w:hAnsi="Arial" w:cs="Arial"/>
        </w:rPr>
      </w:pPr>
      <w:r w:rsidRPr="00983C4E">
        <w:rPr>
          <w:rFonts w:ascii="Arial" w:hAnsi="Arial" w:cs="Arial"/>
        </w:rPr>
        <w:t>This policy sets out why engaging with the community is important and the principles that underpin good engagement with individuals, communities and local businesses.</w:t>
      </w:r>
      <w:r w:rsidR="00983C4E" w:rsidRPr="00983C4E">
        <w:rPr>
          <w:rFonts w:ascii="Arial" w:hAnsi="Arial" w:cs="Arial"/>
        </w:rPr>
        <w:t xml:space="preserve"> For the purposes of this framework community engagement is the conversations we have with parents and stakeholders about decisions that may affect in children. It is about providing opportunities for people to have a say in reviewing, designing, approving, influencing or commenting on the decisions, activities and services for their child. </w:t>
      </w:r>
    </w:p>
    <w:p w:rsidR="00983C4E" w:rsidRPr="00983C4E" w:rsidRDefault="00983C4E" w:rsidP="007A6A2A">
      <w:pPr>
        <w:pStyle w:val="NormalWeb"/>
        <w:shd w:val="clear" w:color="auto" w:fill="FFFFFF"/>
        <w:spacing w:before="0" w:beforeAutospacing="0" w:after="0" w:afterAutospacing="0"/>
        <w:jc w:val="both"/>
        <w:rPr>
          <w:rFonts w:ascii="Arial" w:hAnsi="Arial" w:cs="Arial"/>
        </w:rPr>
      </w:pPr>
    </w:p>
    <w:p w:rsidR="00983C4E" w:rsidRDefault="00983C4E" w:rsidP="007A6A2A">
      <w:pPr>
        <w:pStyle w:val="NormalWeb"/>
        <w:shd w:val="clear" w:color="auto" w:fill="FFFFFF"/>
        <w:spacing w:before="0" w:beforeAutospacing="0" w:after="0" w:afterAutospacing="0"/>
        <w:jc w:val="both"/>
        <w:rPr>
          <w:rFonts w:ascii="Arial" w:hAnsi="Arial" w:cs="Arial"/>
        </w:rPr>
      </w:pPr>
      <w:r w:rsidRPr="00983C4E">
        <w:rPr>
          <w:rFonts w:ascii="Arial" w:hAnsi="Arial" w:cs="Arial"/>
        </w:rPr>
        <w:t>Our engagement activity must be inclusive and recognise that all voice</w:t>
      </w:r>
      <w:r>
        <w:rPr>
          <w:rFonts w:ascii="Arial" w:hAnsi="Arial" w:cs="Arial"/>
        </w:rPr>
        <w:t>s</w:t>
      </w:r>
      <w:r w:rsidRPr="00983C4E">
        <w:rPr>
          <w:rFonts w:ascii="Arial" w:hAnsi="Arial" w:cs="Arial"/>
        </w:rPr>
        <w:t xml:space="preserve"> </w:t>
      </w:r>
      <w:r>
        <w:rPr>
          <w:rFonts w:ascii="Arial" w:hAnsi="Arial" w:cs="Arial"/>
        </w:rPr>
        <w:t>are</w:t>
      </w:r>
      <w:r w:rsidRPr="00983C4E">
        <w:rPr>
          <w:rFonts w:ascii="Arial" w:hAnsi="Arial" w:cs="Arial"/>
        </w:rPr>
        <w:t xml:space="preserve"> an opinion of worth. Recognising the diversity in the nursery is important for an equality of opportunity for all people to be involved. This means engagement must be accessible, use clear language that </w:t>
      </w:r>
      <w:r>
        <w:rPr>
          <w:rFonts w:ascii="Arial" w:hAnsi="Arial" w:cs="Arial"/>
        </w:rPr>
        <w:t>p</w:t>
      </w:r>
      <w:r w:rsidRPr="00983C4E">
        <w:rPr>
          <w:rFonts w:ascii="Arial" w:hAnsi="Arial" w:cs="Arial"/>
        </w:rPr>
        <w:t>arents understand and use the most appropriate information available. Engagement needs to be clear about the purpose, scope and limitations of any activity, this clarity is fundamental to quality engagement.</w:t>
      </w:r>
    </w:p>
    <w:p w:rsidR="00983C4E" w:rsidRDefault="00983C4E" w:rsidP="007A6A2A">
      <w:pPr>
        <w:pStyle w:val="NormalWeb"/>
        <w:shd w:val="clear" w:color="auto" w:fill="FFFFFF"/>
        <w:spacing w:before="0" w:beforeAutospacing="0" w:after="0" w:afterAutospacing="0"/>
        <w:jc w:val="both"/>
        <w:rPr>
          <w:rFonts w:ascii="Arial" w:hAnsi="Arial" w:cs="Arial"/>
        </w:rPr>
      </w:pPr>
    </w:p>
    <w:p w:rsidR="00983C4E" w:rsidRPr="00983C4E" w:rsidRDefault="00983C4E" w:rsidP="007A6A2A">
      <w:pPr>
        <w:pStyle w:val="NormalWeb"/>
        <w:shd w:val="clear" w:color="auto" w:fill="FFFFFF"/>
        <w:spacing w:before="0" w:beforeAutospacing="0" w:after="0" w:afterAutospacing="0"/>
        <w:jc w:val="both"/>
        <w:rPr>
          <w:rFonts w:ascii="Arial" w:hAnsi="Arial" w:cs="Arial"/>
          <w:b/>
        </w:rPr>
      </w:pPr>
      <w:r w:rsidRPr="00983C4E">
        <w:rPr>
          <w:rFonts w:ascii="Arial" w:hAnsi="Arial" w:cs="Arial"/>
        </w:rPr>
        <w:t xml:space="preserve">To fulfil this policy </w:t>
      </w:r>
      <w:r>
        <w:rPr>
          <w:rFonts w:ascii="Arial" w:hAnsi="Arial" w:cs="Arial"/>
        </w:rPr>
        <w:t>Rainbow Nursery</w:t>
      </w:r>
      <w:r w:rsidRPr="00983C4E">
        <w:rPr>
          <w:rFonts w:ascii="Arial" w:hAnsi="Arial" w:cs="Arial"/>
        </w:rPr>
        <w:t xml:space="preserve"> needs to have key methods to understand and listen to individuals and the surround</w:t>
      </w:r>
      <w:r>
        <w:rPr>
          <w:rFonts w:ascii="Arial" w:hAnsi="Arial" w:cs="Arial"/>
        </w:rPr>
        <w:t>ing</w:t>
      </w:r>
      <w:r w:rsidRPr="00983C4E">
        <w:rPr>
          <w:rFonts w:ascii="Arial" w:hAnsi="Arial" w:cs="Arial"/>
        </w:rPr>
        <w:t xml:space="preserve"> community, as a basis to engagement activity whatever form that takes. Our ability to listen and understand will rely upon a variety of different channels some that are traditional methods but increasingly through digital platforms and social media. </w:t>
      </w:r>
      <w:r>
        <w:rPr>
          <w:rFonts w:ascii="Arial" w:hAnsi="Arial" w:cs="Arial"/>
        </w:rPr>
        <w:t>Rainbow Nursery</w:t>
      </w:r>
      <w:r w:rsidRPr="00983C4E">
        <w:rPr>
          <w:rFonts w:ascii="Arial" w:hAnsi="Arial" w:cs="Arial"/>
        </w:rPr>
        <w:t xml:space="preserve"> engagement activity will help to shape and inform </w:t>
      </w:r>
      <w:r>
        <w:rPr>
          <w:rFonts w:ascii="Arial" w:hAnsi="Arial" w:cs="Arial"/>
        </w:rPr>
        <w:t>n</w:t>
      </w:r>
      <w:r w:rsidRPr="00983C4E">
        <w:rPr>
          <w:rFonts w:ascii="Arial" w:hAnsi="Arial" w:cs="Arial"/>
        </w:rPr>
        <w:t xml:space="preserve">ursery decisions that we make, meaning that our policies reflect the children and families we serve. This will support </w:t>
      </w:r>
      <w:r>
        <w:rPr>
          <w:rFonts w:ascii="Arial" w:hAnsi="Arial" w:cs="Arial"/>
        </w:rPr>
        <w:t>Rainbow Nursery</w:t>
      </w:r>
      <w:r w:rsidRPr="00983C4E">
        <w:rPr>
          <w:rFonts w:ascii="Arial" w:hAnsi="Arial" w:cs="Arial"/>
        </w:rPr>
        <w:t xml:space="preserve"> to achieve our priorities, resolve issues/challenges and generate new ideas to raise standard</w:t>
      </w:r>
      <w:r w:rsidR="009B58D9">
        <w:rPr>
          <w:rFonts w:ascii="Arial" w:hAnsi="Arial" w:cs="Arial"/>
        </w:rPr>
        <w:t>s</w:t>
      </w:r>
      <w:r w:rsidRPr="00983C4E">
        <w:rPr>
          <w:rFonts w:ascii="Arial" w:hAnsi="Arial" w:cs="Arial"/>
        </w:rPr>
        <w:t xml:space="preserve"> in </w:t>
      </w:r>
      <w:r w:rsidR="009B58D9">
        <w:rPr>
          <w:rFonts w:ascii="Arial" w:hAnsi="Arial" w:cs="Arial"/>
        </w:rPr>
        <w:t>the n</w:t>
      </w:r>
      <w:r w:rsidRPr="00983C4E">
        <w:rPr>
          <w:rFonts w:ascii="Arial" w:hAnsi="Arial" w:cs="Arial"/>
        </w:rPr>
        <w:t xml:space="preserve">ursery. The </w:t>
      </w:r>
      <w:r w:rsidR="009B58D9">
        <w:rPr>
          <w:rFonts w:ascii="Arial" w:hAnsi="Arial" w:cs="Arial"/>
        </w:rPr>
        <w:t>n</w:t>
      </w:r>
      <w:r w:rsidRPr="00983C4E">
        <w:rPr>
          <w:rFonts w:ascii="Arial" w:hAnsi="Arial" w:cs="Arial"/>
        </w:rPr>
        <w:t xml:space="preserve">ursery will keep </w:t>
      </w:r>
      <w:r w:rsidR="009B58D9">
        <w:rPr>
          <w:rFonts w:ascii="Arial" w:hAnsi="Arial" w:cs="Arial"/>
        </w:rPr>
        <w:t>p</w:t>
      </w:r>
      <w:r w:rsidRPr="00983C4E">
        <w:rPr>
          <w:rFonts w:ascii="Arial" w:hAnsi="Arial" w:cs="Arial"/>
        </w:rPr>
        <w:t xml:space="preserve">arents informed and support </w:t>
      </w:r>
      <w:r w:rsidR="009B58D9">
        <w:rPr>
          <w:rFonts w:ascii="Arial" w:hAnsi="Arial" w:cs="Arial"/>
        </w:rPr>
        <w:t>p</w:t>
      </w:r>
      <w:r w:rsidRPr="00983C4E">
        <w:rPr>
          <w:rFonts w:ascii="Arial" w:hAnsi="Arial" w:cs="Arial"/>
        </w:rPr>
        <w:t xml:space="preserve">arents to get involved but there is also a responsibility on </w:t>
      </w:r>
      <w:r w:rsidR="009B58D9">
        <w:rPr>
          <w:rFonts w:ascii="Arial" w:hAnsi="Arial" w:cs="Arial"/>
        </w:rPr>
        <w:t>p</w:t>
      </w:r>
      <w:r w:rsidRPr="00983C4E">
        <w:rPr>
          <w:rFonts w:ascii="Arial" w:hAnsi="Arial" w:cs="Arial"/>
        </w:rPr>
        <w:t xml:space="preserve">arents and communities to be active and engaged in creating a thriving future for </w:t>
      </w:r>
      <w:r w:rsidR="009B58D9">
        <w:rPr>
          <w:rFonts w:ascii="Arial" w:hAnsi="Arial" w:cs="Arial"/>
        </w:rPr>
        <w:t>Rainbow Nursery</w:t>
      </w:r>
      <w:r w:rsidRPr="00983C4E">
        <w:rPr>
          <w:rFonts w:ascii="Arial" w:hAnsi="Arial" w:cs="Arial"/>
        </w:rPr>
        <w:t>.</w:t>
      </w:r>
    </w:p>
    <w:p w:rsidR="001E15B2" w:rsidRPr="007A6A2A" w:rsidRDefault="001E15B2" w:rsidP="007A6A2A">
      <w:pPr>
        <w:pStyle w:val="NormalWeb"/>
        <w:shd w:val="clear" w:color="auto" w:fill="FFFFFF"/>
        <w:spacing w:before="0" w:beforeAutospacing="0" w:after="0" w:afterAutospacing="0"/>
        <w:jc w:val="both"/>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sectPr w:rsidR="00017DB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842" w:rsidRDefault="00903842" w:rsidP="007A6A2A">
      <w:pPr>
        <w:spacing w:after="0" w:line="240" w:lineRule="auto"/>
      </w:pPr>
      <w:r>
        <w:separator/>
      </w:r>
    </w:p>
  </w:endnote>
  <w:endnote w:type="continuationSeparator" w:id="0">
    <w:p w:rsidR="00903842" w:rsidRDefault="00903842"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8D9" w:rsidRDefault="009B5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8D9" w:rsidRDefault="009B5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8D9" w:rsidRDefault="009B5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842" w:rsidRDefault="00903842" w:rsidP="007A6A2A">
      <w:pPr>
        <w:spacing w:after="0" w:line="240" w:lineRule="auto"/>
      </w:pPr>
      <w:r>
        <w:separator/>
      </w:r>
    </w:p>
  </w:footnote>
  <w:footnote w:type="continuationSeparator" w:id="0">
    <w:p w:rsidR="00903842" w:rsidRDefault="00903842"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8D9" w:rsidRDefault="009B5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8D9" w:rsidRDefault="009B5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381D"/>
    <w:rsid w:val="00017DBE"/>
    <w:rsid w:val="001E15B2"/>
    <w:rsid w:val="005B6A27"/>
    <w:rsid w:val="007A6A2A"/>
    <w:rsid w:val="007F3879"/>
    <w:rsid w:val="00903842"/>
    <w:rsid w:val="00983C4E"/>
    <w:rsid w:val="009B5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2023-10-13T20:50:00Z</dcterms:created>
  <dcterms:modified xsi:type="dcterms:W3CDTF">2023-10-18T20:29:00Z</dcterms:modified>
</cp:coreProperties>
</file>